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F0" w:rsidRPr="000E0DF0" w:rsidRDefault="000E0DF0" w:rsidP="000E0DF0">
      <w:pPr>
        <w:rPr>
          <w:rFonts w:ascii="Arial" w:hAnsi="Arial" w:cs="Arial"/>
          <w:b/>
          <w:sz w:val="40"/>
          <w:szCs w:val="40"/>
        </w:rPr>
      </w:pPr>
      <w:r w:rsidRPr="000E0DF0">
        <w:rPr>
          <w:rFonts w:ascii="Arial" w:hAnsi="Arial" w:cs="Arial"/>
          <w:b/>
          <w:sz w:val="40"/>
          <w:szCs w:val="40"/>
        </w:rPr>
        <w:t xml:space="preserve">AOSC Best Practices Pledge </w:t>
      </w:r>
    </w:p>
    <w:p w:rsidR="000E0DF0" w:rsidRPr="000E0DF0" w:rsidRDefault="000E0DF0" w:rsidP="000E0DF0">
      <w:pPr>
        <w:rPr>
          <w:rFonts w:ascii="Arial" w:hAnsi="Arial" w:cs="Arial"/>
          <w:b/>
          <w:sz w:val="28"/>
          <w:szCs w:val="28"/>
        </w:rPr>
      </w:pPr>
      <w:r w:rsidRPr="000E0DF0">
        <w:rPr>
          <w:rFonts w:ascii="Arial" w:hAnsi="Arial" w:cs="Arial"/>
          <w:b/>
          <w:sz w:val="28"/>
          <w:szCs w:val="28"/>
        </w:rPr>
        <w:t xml:space="preserve">SPIRIT OF THE LAW </w:t>
      </w:r>
    </w:p>
    <w:p w:rsidR="000E0DF0" w:rsidRPr="000E0DF0" w:rsidRDefault="000E0DF0" w:rsidP="000E0DF0">
      <w:pPr>
        <w:rPr>
          <w:rFonts w:ascii="Arial" w:hAnsi="Arial" w:cs="Arial"/>
        </w:rPr>
      </w:pPr>
      <w:r w:rsidRPr="000E0DF0">
        <w:rPr>
          <w:rFonts w:ascii="Arial" w:hAnsi="Arial" w:cs="Arial"/>
        </w:rPr>
        <w:t xml:space="preserve">The Scholarship Funding Organization (SFO) pledges to adhere to both the letter </w:t>
      </w:r>
    </w:p>
    <w:p w:rsidR="000E0DF0" w:rsidRPr="000E0DF0" w:rsidRDefault="000E0DF0" w:rsidP="000E0DF0">
      <w:pPr>
        <w:rPr>
          <w:rFonts w:ascii="Arial" w:hAnsi="Arial" w:cs="Arial"/>
        </w:rPr>
      </w:pPr>
      <w:proofErr w:type="gramStart"/>
      <w:r w:rsidRPr="000E0DF0">
        <w:rPr>
          <w:rFonts w:ascii="Arial" w:hAnsi="Arial" w:cs="Arial"/>
        </w:rPr>
        <w:t>of</w:t>
      </w:r>
      <w:proofErr w:type="gramEnd"/>
      <w:r w:rsidRPr="000E0DF0">
        <w:rPr>
          <w:rFonts w:ascii="Arial" w:hAnsi="Arial" w:cs="Arial"/>
        </w:rPr>
        <w:t xml:space="preserve"> the proviso, law and regulations that govern the tax credit funded scholarship </w:t>
      </w:r>
    </w:p>
    <w:p w:rsidR="000E0DF0" w:rsidRPr="000E0DF0" w:rsidRDefault="000E0DF0" w:rsidP="000E0DF0">
      <w:pPr>
        <w:rPr>
          <w:rFonts w:ascii="Arial" w:hAnsi="Arial" w:cs="Arial"/>
        </w:rPr>
      </w:pPr>
      <w:proofErr w:type="gramStart"/>
      <w:r w:rsidRPr="000E0DF0">
        <w:rPr>
          <w:rFonts w:ascii="Arial" w:hAnsi="Arial" w:cs="Arial"/>
        </w:rPr>
        <w:t>program(s)</w:t>
      </w:r>
      <w:proofErr w:type="gramEnd"/>
      <w:r w:rsidRPr="000E0DF0">
        <w:rPr>
          <w:rFonts w:ascii="Arial" w:hAnsi="Arial" w:cs="Arial"/>
        </w:rPr>
        <w:t xml:space="preserve"> of South Carolina, as well as the often broader legislative intent and </w:t>
      </w:r>
    </w:p>
    <w:p w:rsidR="000E0DF0" w:rsidRPr="000E0DF0" w:rsidRDefault="000E0DF0" w:rsidP="000E0DF0">
      <w:pPr>
        <w:rPr>
          <w:rFonts w:ascii="Arial" w:hAnsi="Arial" w:cs="Arial"/>
        </w:rPr>
      </w:pPr>
      <w:proofErr w:type="gramStart"/>
      <w:r w:rsidRPr="000E0DF0">
        <w:rPr>
          <w:rFonts w:ascii="Arial" w:hAnsi="Arial" w:cs="Arial"/>
        </w:rPr>
        <w:t>spirit</w:t>
      </w:r>
      <w:proofErr w:type="gramEnd"/>
      <w:r w:rsidRPr="000E0DF0">
        <w:rPr>
          <w:rFonts w:ascii="Arial" w:hAnsi="Arial" w:cs="Arial"/>
        </w:rPr>
        <w:t xml:space="preserve"> of those legal and regulatory requirements. </w:t>
      </w:r>
    </w:p>
    <w:p w:rsidR="000E0DF0" w:rsidRPr="000E0DF0" w:rsidRDefault="000E0DF0" w:rsidP="000E0DF0">
      <w:pPr>
        <w:rPr>
          <w:rFonts w:ascii="Arial" w:hAnsi="Arial" w:cs="Arial"/>
          <w:b/>
          <w:sz w:val="28"/>
          <w:szCs w:val="28"/>
        </w:rPr>
      </w:pPr>
      <w:r w:rsidRPr="000E0DF0">
        <w:rPr>
          <w:rFonts w:ascii="Arial" w:hAnsi="Arial" w:cs="Arial"/>
          <w:b/>
          <w:sz w:val="28"/>
          <w:szCs w:val="28"/>
        </w:rPr>
        <w:t xml:space="preserve">SIMPLICITY </w:t>
      </w:r>
    </w:p>
    <w:p w:rsidR="000E0DF0" w:rsidRPr="000E0DF0" w:rsidRDefault="000E0DF0" w:rsidP="000E0DF0">
      <w:pPr>
        <w:rPr>
          <w:rFonts w:ascii="Arial" w:hAnsi="Arial" w:cs="Arial"/>
        </w:rPr>
      </w:pPr>
      <w:r w:rsidRPr="000E0DF0">
        <w:rPr>
          <w:rFonts w:ascii="Arial" w:hAnsi="Arial" w:cs="Arial"/>
        </w:rPr>
        <w:t xml:space="preserve">The SFO pledges to develop and administer a family-driven grant application </w:t>
      </w:r>
    </w:p>
    <w:p w:rsidR="000E0DF0" w:rsidRPr="000E0DF0" w:rsidRDefault="000E0DF0" w:rsidP="000E0DF0">
      <w:pPr>
        <w:rPr>
          <w:rFonts w:ascii="Arial" w:hAnsi="Arial" w:cs="Arial"/>
        </w:rPr>
      </w:pPr>
      <w:proofErr w:type="gramStart"/>
      <w:r w:rsidRPr="000E0DF0">
        <w:rPr>
          <w:rFonts w:ascii="Arial" w:hAnsi="Arial" w:cs="Arial"/>
        </w:rPr>
        <w:t>process</w:t>
      </w:r>
      <w:proofErr w:type="gramEnd"/>
      <w:r w:rsidRPr="000E0DF0">
        <w:rPr>
          <w:rFonts w:ascii="Arial" w:hAnsi="Arial" w:cs="Arial"/>
        </w:rPr>
        <w:t xml:space="preserve"> that places a minimal burden on the parents or guardians of an applicant </w:t>
      </w:r>
    </w:p>
    <w:p w:rsidR="000E0DF0" w:rsidRPr="000E0DF0" w:rsidRDefault="000E0DF0" w:rsidP="000E0DF0">
      <w:pPr>
        <w:rPr>
          <w:rFonts w:ascii="Arial" w:hAnsi="Arial" w:cs="Arial"/>
        </w:rPr>
      </w:pPr>
      <w:proofErr w:type="gramStart"/>
      <w:r w:rsidRPr="000E0DF0">
        <w:rPr>
          <w:rFonts w:ascii="Arial" w:hAnsi="Arial" w:cs="Arial"/>
        </w:rPr>
        <w:t>student</w:t>
      </w:r>
      <w:proofErr w:type="gramEnd"/>
      <w:r w:rsidRPr="000E0DF0">
        <w:rPr>
          <w:rFonts w:ascii="Arial" w:hAnsi="Arial" w:cs="Arial"/>
        </w:rPr>
        <w:t xml:space="preserve"> and does not unnecessarily delegate responsibilities or burdens assigned </w:t>
      </w:r>
    </w:p>
    <w:p w:rsidR="000E0DF0" w:rsidRPr="000E0DF0" w:rsidRDefault="000E0DF0" w:rsidP="000E0DF0">
      <w:pPr>
        <w:rPr>
          <w:rFonts w:ascii="Arial" w:hAnsi="Arial" w:cs="Arial"/>
        </w:rPr>
      </w:pPr>
      <w:proofErr w:type="gramStart"/>
      <w:r w:rsidRPr="000E0DF0">
        <w:rPr>
          <w:rFonts w:ascii="Arial" w:hAnsi="Arial" w:cs="Arial"/>
        </w:rPr>
        <w:t>to</w:t>
      </w:r>
      <w:proofErr w:type="gramEnd"/>
      <w:r w:rsidRPr="000E0DF0">
        <w:rPr>
          <w:rFonts w:ascii="Arial" w:hAnsi="Arial" w:cs="Arial"/>
        </w:rPr>
        <w:t xml:space="preserve"> the SFO onto applicant families, participating schools, or SFO donors. </w:t>
      </w:r>
    </w:p>
    <w:p w:rsidR="000E0DF0" w:rsidRPr="000E0DF0" w:rsidRDefault="000E0DF0" w:rsidP="000E0DF0">
      <w:pPr>
        <w:rPr>
          <w:rFonts w:ascii="Arial" w:hAnsi="Arial" w:cs="Arial"/>
          <w:b/>
          <w:sz w:val="28"/>
          <w:szCs w:val="28"/>
        </w:rPr>
      </w:pPr>
      <w:r w:rsidRPr="000E0DF0">
        <w:rPr>
          <w:rFonts w:ascii="Arial" w:hAnsi="Arial" w:cs="Arial"/>
          <w:b/>
          <w:sz w:val="28"/>
          <w:szCs w:val="28"/>
        </w:rPr>
        <w:t xml:space="preserve">The SFO further pledges to:  </w:t>
      </w:r>
    </w:p>
    <w:p w:rsidR="000E0DF0" w:rsidRPr="000E0DF0" w:rsidRDefault="000E0DF0" w:rsidP="000E0DF0">
      <w:pPr>
        <w:rPr>
          <w:rFonts w:ascii="Arial" w:hAnsi="Arial" w:cs="Arial"/>
        </w:rPr>
      </w:pPr>
      <w:r w:rsidRPr="000E0DF0">
        <w:rPr>
          <w:rFonts w:ascii="Arial" w:hAnsi="Arial" w:cs="Arial"/>
        </w:rPr>
        <w:t xml:space="preserve">-Never use information collected about donors, students and/or schools for financial gain; never to provide such information to others seeking financial gain; and never release personally identifiable information on students or donors while maintaining appropriate security data measures </w:t>
      </w:r>
    </w:p>
    <w:p w:rsidR="000E0DF0" w:rsidRPr="000E0DF0" w:rsidRDefault="000E0DF0" w:rsidP="000E0DF0">
      <w:pPr>
        <w:rPr>
          <w:rFonts w:ascii="Arial" w:hAnsi="Arial" w:cs="Arial"/>
        </w:rPr>
      </w:pPr>
      <w:r w:rsidRPr="000E0DF0">
        <w:rPr>
          <w:rFonts w:ascii="Arial" w:hAnsi="Arial" w:cs="Arial"/>
        </w:rPr>
        <w:t xml:space="preserve">-Allocate 95 percent of revenues collected each and every year for grants, and, disperse those allocated funds within two years to specific eligible students at specific eligible schools; </w:t>
      </w:r>
    </w:p>
    <w:p w:rsidR="000E0DF0" w:rsidRPr="000E0DF0" w:rsidRDefault="000E0DF0" w:rsidP="000E0DF0">
      <w:pPr>
        <w:rPr>
          <w:rFonts w:ascii="Arial" w:hAnsi="Arial" w:cs="Arial"/>
        </w:rPr>
      </w:pPr>
      <w:r w:rsidRPr="000E0DF0">
        <w:rPr>
          <w:rFonts w:ascii="Arial" w:hAnsi="Arial" w:cs="Arial"/>
        </w:rPr>
        <w:t xml:space="preserve">-Refrain from contracting with any third parties with whom the SFO employees or directors have a personal or financial relationship; </w:t>
      </w:r>
    </w:p>
    <w:p w:rsidR="000E0DF0" w:rsidRPr="000E0DF0" w:rsidRDefault="000E0DF0" w:rsidP="000E0DF0">
      <w:pPr>
        <w:rPr>
          <w:rFonts w:ascii="Arial" w:hAnsi="Arial" w:cs="Arial"/>
        </w:rPr>
      </w:pPr>
      <w:r w:rsidRPr="000E0DF0">
        <w:rPr>
          <w:rFonts w:ascii="Arial" w:hAnsi="Arial" w:cs="Arial"/>
        </w:rPr>
        <w:t xml:space="preserve">-Never place conditions on schools enrolling students receiving SFO grants, which might limit their ability to enroll students accepting grants from other SFOs; </w:t>
      </w:r>
    </w:p>
    <w:p w:rsidR="001E2FB2" w:rsidRPr="000E0DF0" w:rsidRDefault="000E0DF0" w:rsidP="000E0DF0">
      <w:pPr>
        <w:rPr>
          <w:rFonts w:ascii="Arial" w:hAnsi="Arial" w:cs="Arial"/>
        </w:rPr>
      </w:pPr>
      <w:r w:rsidRPr="000E0DF0">
        <w:rPr>
          <w:rFonts w:ascii="Arial" w:hAnsi="Arial" w:cs="Arial"/>
        </w:rPr>
        <w:t xml:space="preserve">-Operate an efficient, effective and ethical organization that provides parents, schools, donors, and the public at large with a detailed and present account of how money is being spent and by whom. </w:t>
      </w:r>
      <w:r w:rsidRPr="000E0DF0">
        <w:rPr>
          <w:rFonts w:ascii="Arial" w:hAnsi="Arial" w:cs="Arial"/>
        </w:rPr>
        <w:cr/>
      </w:r>
    </w:p>
    <w:sectPr w:rsidR="001E2FB2" w:rsidRPr="000E0DF0" w:rsidSect="000E0DF0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DF0"/>
    <w:rsid w:val="000E0DF0"/>
    <w:rsid w:val="001E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Earwood</dc:creator>
  <cp:lastModifiedBy>Edward Earwood</cp:lastModifiedBy>
  <cp:revision>1</cp:revision>
  <dcterms:created xsi:type="dcterms:W3CDTF">2014-01-11T20:51:00Z</dcterms:created>
  <dcterms:modified xsi:type="dcterms:W3CDTF">2014-01-11T21:24:00Z</dcterms:modified>
</cp:coreProperties>
</file>